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90.0" w:type="dxa"/>
        <w:jc w:val="left"/>
        <w:tblInd w:w="0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18" w:val="single"/>
          <w:insideV w:color="000000" w:space="0" w:sz="4" w:val="single"/>
        </w:tblBorders>
        <w:tblLayout w:type="fixed"/>
        <w:tblLook w:val="0400"/>
      </w:tblPr>
      <w:tblGrid>
        <w:gridCol w:w="9990"/>
        <w:tblGridChange w:id="0">
          <w:tblGrid>
            <w:gridCol w:w="9990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pStyle w:val="Heading1"/>
              <w:rPr>
                <w:rFonts w:ascii="Garamond" w:cs="Garamond" w:eastAsia="Garamond" w:hAnsi="Garamond"/>
                <w:b w:val="0"/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z w:val="20"/>
                <w:szCs w:val="20"/>
                <w:u w:val="none"/>
                <w:rtl w:val="0"/>
              </w:rPr>
              <w:t xml:space="preserve">KSD Mission Statement: Working together to achieve every student’s highest potential.</w:t>
            </w:r>
          </w:p>
        </w:tc>
      </w:tr>
      <w:tr>
        <w:trPr>
          <w:trHeight w:val="621" w:hRule="atLeast"/>
        </w:trPr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Kuspuk School District Board of Education Regular Meeting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on Zoom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Tentative Agenda </w:t>
            </w:r>
            <w:hyperlink r:id="rId6">
              <w:r w:rsidDel="00000000" w:rsidR="00000000" w:rsidRPr="00000000">
                <w:rPr>
                  <w:rFonts w:ascii="Garamond" w:cs="Garamond" w:eastAsia="Garamond" w:hAnsi="Garamond"/>
                  <w:b w:val="1"/>
                  <w:i w:val="0"/>
                  <w:smallCaps w:val="0"/>
                  <w:strike w:val="0"/>
                  <w:color w:val="1155cc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Tues. </w:t>
              </w:r>
            </w:hyperlink>
            <w:hyperlink r:id="rId7">
              <w:r w:rsidDel="00000000" w:rsidR="00000000" w:rsidRPr="00000000">
                <w:rPr>
                  <w:rFonts w:ascii="Garamond" w:cs="Garamond" w:eastAsia="Garamond" w:hAnsi="Garamond"/>
                  <w:b w:val="1"/>
                  <w:color w:val="1155cc"/>
                  <w:u w:val="single"/>
                  <w:rtl w:val="0"/>
                </w:rPr>
                <w:t xml:space="preserve">December 8</w:t>
              </w:r>
            </w:hyperlink>
            <w:hyperlink r:id="rId8">
              <w:r w:rsidDel="00000000" w:rsidR="00000000" w:rsidRPr="00000000">
                <w:rPr>
                  <w:rFonts w:ascii="Garamond" w:cs="Garamond" w:eastAsia="Garamond" w:hAnsi="Garamond"/>
                  <w:b w:val="1"/>
                  <w:i w:val="0"/>
                  <w:smallCaps w:val="0"/>
                  <w:strike w:val="0"/>
                  <w:color w:val="1155cc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, 2020</w:t>
              </w:r>
            </w:hyperlink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  <w:rtl w:val="0"/>
              </w:rPr>
              <w:t xml:space="preserve">, 9:00 a.m</w:t>
            </w:r>
            <w:hyperlink r:id="rId9">
              <w:r w:rsidDel="00000000" w:rsidR="00000000" w:rsidRPr="00000000">
                <w:rPr>
                  <w:rFonts w:ascii="Garamond" w:cs="Garamond" w:eastAsia="Garamond" w:hAnsi="Garamond"/>
                  <w:b w:val="1"/>
                  <w:i w:val="0"/>
                  <w:smallCaps w:val="0"/>
                  <w:strike w:val="0"/>
                  <w:color w:val="1155cc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. </w:t>
              </w:r>
            </w:hyperlink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(No Meeting In Person Due To COVID-19)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Public can join the board meeting by calling Audio Bridge #833-899-9923, Access Pin 19923#</w:t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pStyle w:val="Heading1"/>
              <w:jc w:val="right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z w:val="20"/>
                <w:szCs w:val="20"/>
                <w:u w:val="none"/>
                <w:rtl w:val="0"/>
              </w:rPr>
              <w:t xml:space="preserve">KSD Motto: Motivating, Engaging, and Supporting ALL Students in learning.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9:00 am Board Meeting Call to Order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08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Pledge of Allegiance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right" w:pos="7560"/>
          <w:tab w:val="right" w:pos="7920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Roll Call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  (Establishment of Quorum)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720"/>
          <w:tab w:val="left" w:pos="8640"/>
        </w:tabs>
        <w:spacing w:after="0" w:before="0" w:line="240" w:lineRule="auto"/>
        <w:ind w:left="0" w:right="65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Approval of Agenda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: December 8, 2020………………………………………………….</w:t>
        <w:tab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ACTION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8640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Approval of Minutes: </w:t>
      </w:r>
      <w:hyperlink r:id="rId10">
        <w:r w:rsidDel="00000000" w:rsidR="00000000" w:rsidRPr="00000000">
          <w:rPr>
            <w:rFonts w:ascii="Garamond" w:cs="Garamond" w:eastAsia="Garamond" w:hAnsi="Garamond"/>
            <w:color w:val="1155cc"/>
            <w:u w:val="single"/>
            <w:rtl w:val="0"/>
          </w:rPr>
          <w:t xml:space="preserve">November 10, 2020</w:t>
        </w:r>
      </w:hyperlink>
      <w:hyperlink r:id="rId11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1155cc"/>
            <w:u w:val="single"/>
            <w:shd w:fill="auto" w:val="clear"/>
            <w:vertAlign w:val="baseline"/>
            <w:rtl w:val="0"/>
          </w:rPr>
          <w:t xml:space="preserve"> Regular Board Meeting</w:t>
        </w:r>
      </w:hyperlink>
      <w:r w:rsidDel="00000000" w:rsidR="00000000" w:rsidRPr="00000000">
        <w:rPr>
          <w:rFonts w:ascii="Garamond" w:cs="Garamond" w:eastAsia="Garamond" w:hAnsi="Garamond"/>
          <w:rtl w:val="0"/>
        </w:rPr>
        <w:t xml:space="preserve">…………………….…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 xml:space="preserve">ACTION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</w:tabs>
        <w:spacing w:after="0" w:before="0" w:line="240" w:lineRule="auto"/>
        <w:ind w:left="360" w:right="0" w:hanging="360"/>
        <w:jc w:val="left"/>
        <w:rPr>
          <w:rFonts w:ascii="Garamond" w:cs="Garamond" w:eastAsia="Garamond" w:hAnsi="Garamond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Board President Report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shd w:fill="auto" w:val="clear"/>
          <w:vertAlign w:val="baseline"/>
          <w:rtl w:val="0"/>
        </w:rPr>
        <w:t xml:space="preserve">, </w:t>
      </w:r>
      <w:hyperlink r:id="rId12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1155cc"/>
            <w:u w:val="single"/>
            <w:shd w:fill="auto" w:val="clear"/>
            <w:vertAlign w:val="baseline"/>
            <w:rtl w:val="0"/>
          </w:rPr>
          <w:t xml:space="preserve">condolences</w:t>
        </w:r>
      </w:hyperlink>
      <w:hyperlink r:id="rId13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1155cc"/>
            <w:u w:val="single"/>
            <w:shd w:fill="auto" w:val="clear"/>
            <w:vertAlign w:val="baseline"/>
            <w:rtl w:val="0"/>
          </w:rPr>
          <w:t xml:space="preserve"> </w:t>
        </w:r>
      </w:hyperlink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</w:t>
      </w:r>
      <w:hyperlink r:id="rId14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1155cc"/>
            <w:u w:val="single"/>
            <w:shd w:fill="auto" w:val="clear"/>
            <w:vertAlign w:val="baseline"/>
            <w:rtl w:val="0"/>
          </w:rPr>
          <w:t xml:space="preserve">Harvey Hoffman</w:t>
        </w:r>
      </w:hyperlink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8640"/>
        </w:tabs>
        <w:spacing w:after="0" w:before="0" w:line="240" w:lineRule="auto"/>
        <w:ind w:left="360" w:right="0" w:hanging="360"/>
        <w:jc w:val="left"/>
        <w:rPr>
          <w:rFonts w:ascii="Garamond" w:cs="Garamond" w:eastAsia="Garamond" w:hAnsi="Garamond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Public Comments Regarding Agenda/Non-Agenda Items: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8640"/>
        </w:tabs>
        <w:spacing w:after="0" w:before="0" w:line="240" w:lineRule="auto"/>
        <w:ind w:left="36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Rules for Speakers from the Audience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a. State your name. b. No profane language c. Grievances &amp; complaints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8640"/>
        </w:tabs>
        <w:spacing w:after="0" w:before="0" w:line="240" w:lineRule="auto"/>
        <w:ind w:left="36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should be referred to the Superintendent for investigation. d. No derogatory talk about those not present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640"/>
          <w:tab w:val="right" w:pos="9540"/>
          <w:tab w:val="left" w:pos="360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3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</w:t>
        <w:tab/>
        <w:t xml:space="preserve">Executive Session for Administrative Matters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………………………………………..…..</w:t>
        <w:tab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MOTION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8640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5850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District Reports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4">
      <w:pPr>
        <w:tabs>
          <w:tab w:val="right" w:pos="9540"/>
          <w:tab w:val="left" w:pos="360"/>
          <w:tab w:val="left" w:pos="540"/>
          <w:tab w:val="left" w:pos="5130"/>
        </w:tabs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Superintendent – </w:t>
      </w:r>
      <w:hyperlink r:id="rId15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James Anderson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Director of Special Ed – </w:t>
      </w:r>
      <w:hyperlink r:id="rId16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Madeline Aguillard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right" w:pos="9540"/>
          <w:tab w:val="left" w:pos="360"/>
          <w:tab w:val="left" w:pos="540"/>
          <w:tab w:val="left" w:pos="5130"/>
          <w:tab w:val="center" w:pos="5160"/>
        </w:tabs>
        <w:ind w:right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Business Manager – </w:t>
      </w:r>
      <w:hyperlink r:id="rId17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Martha Morgan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  <w:tab/>
        <w:t xml:space="preserve">Student Services Director – </w:t>
      </w:r>
      <w:hyperlink r:id="rId18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Todd Boynton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right" w:pos="9540"/>
          <w:tab w:val="left" w:pos="360"/>
          <w:tab w:val="left" w:pos="540"/>
          <w:tab w:val="left" w:pos="5130"/>
        </w:tabs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Maintenance &amp; Operations – </w:t>
      </w:r>
      <w:hyperlink r:id="rId19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Jeromy Hoeldt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MKEA Teacher Rep. – Emerie Fairbanks</w:t>
      </w:r>
    </w:p>
    <w:p w:rsidR="00000000" w:rsidDel="00000000" w:rsidP="00000000" w:rsidRDefault="00000000" w:rsidRPr="00000000" w14:paraId="00000017">
      <w:pPr>
        <w:tabs>
          <w:tab w:val="right" w:pos="9540"/>
          <w:tab w:val="left" w:pos="360"/>
          <w:tab w:val="left" w:pos="540"/>
          <w:tab w:val="left" w:pos="5130"/>
        </w:tabs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Principals: </w:t>
      </w:r>
      <w:hyperlink r:id="rId20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S. Gardner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, </w:t>
      </w:r>
      <w:hyperlink r:id="rId21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S. Reese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, </w:t>
      </w:r>
      <w:hyperlink r:id="rId22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G. Kelly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Student Rep. – Vacant</w:t>
      </w:r>
    </w:p>
    <w:p w:rsidR="00000000" w:rsidDel="00000000" w:rsidP="00000000" w:rsidRDefault="00000000" w:rsidRPr="00000000" w14:paraId="00000018">
      <w:pPr>
        <w:tabs>
          <w:tab w:val="right" w:pos="9540"/>
          <w:tab w:val="left" w:pos="360"/>
          <w:tab w:val="left" w:pos="540"/>
          <w:tab w:val="left" w:pos="5130"/>
        </w:tabs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Director of Curriculum &amp; Instr. – Emily Vanderpool</w:t>
        <w:tab/>
        <w:t xml:space="preserve">Board Member(s)</w:t>
      </w:r>
    </w:p>
    <w:p w:rsidR="00000000" w:rsidDel="00000000" w:rsidP="00000000" w:rsidRDefault="00000000" w:rsidRPr="00000000" w14:paraId="00000019">
      <w:pPr>
        <w:tabs>
          <w:tab w:val="right" w:pos="9540"/>
          <w:tab w:val="left" w:pos="360"/>
          <w:tab w:val="left" w:pos="540"/>
          <w:tab w:val="center" w:pos="5166"/>
        </w:tabs>
        <w:rPr>
          <w:rFonts w:ascii="Garamond" w:cs="Garamond" w:eastAsia="Garamond" w:hAnsi="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center" w:pos="5166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highlight w:val="white"/>
          <w:u w:val="single"/>
          <w:vertAlign w:val="baseline"/>
          <w:rtl w:val="0"/>
        </w:rPr>
        <w:t xml:space="preserve">Old Business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right" w:pos="9717"/>
          <w:tab w:val="left" w:pos="360"/>
          <w:tab w:val="left" w:pos="8640"/>
        </w:tabs>
        <w:ind w:left="360" w:hanging="360"/>
        <w:rPr>
          <w:rFonts w:ascii="Garamond" w:cs="Garamond" w:eastAsia="Garamond" w:hAnsi="Garamond"/>
          <w:sz w:val="22"/>
          <w:szCs w:val="22"/>
        </w:rPr>
      </w:pPr>
      <w:bookmarkStart w:colFirst="0" w:colLast="0" w:name="_30j0zll" w:id="1"/>
      <w:bookmarkEnd w:id="1"/>
      <w:r w:rsidDel="00000000" w:rsidR="00000000" w:rsidRPr="00000000">
        <w:rPr>
          <w:rFonts w:ascii="Garamond" w:cs="Garamond" w:eastAsia="Garamond" w:hAnsi="Garamond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Policy Committee -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3rd Reading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: </w:t>
      </w:r>
      <w:hyperlink r:id="rId23">
        <w:r w:rsidDel="00000000" w:rsidR="00000000" w:rsidRPr="00000000">
          <w:rPr>
            <w:rFonts w:ascii="Garamond" w:cs="Garamond" w:eastAsia="Garamond" w:hAnsi="Garamond"/>
            <w:b w:val="1"/>
            <w:color w:val="1155cc"/>
            <w:sz w:val="22"/>
            <w:szCs w:val="22"/>
            <w:highlight w:val="white"/>
            <w:u w:val="single"/>
            <w:rtl w:val="0"/>
          </w:rPr>
          <w:t xml:space="preserve">BP/AP/E 6174.1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highlight w:val="white"/>
          <w:rtl w:val="0"/>
        </w:rPr>
        <w:t xml:space="preserve"> Education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of Native/Indian Children, Indian </w:t>
      </w:r>
    </w:p>
    <w:p w:rsidR="00000000" w:rsidDel="00000000" w:rsidP="00000000" w:rsidRDefault="00000000" w:rsidRPr="00000000" w14:paraId="0000001C">
      <w:pPr>
        <w:tabs>
          <w:tab w:val="right" w:pos="9717"/>
          <w:tab w:val="left" w:pos="447.00000000000017"/>
          <w:tab w:val="left" w:pos="8640"/>
        </w:tabs>
        <w:rPr>
          <w:rFonts w:ascii="Garamond" w:cs="Garamond" w:eastAsia="Garamond" w:hAnsi="Garamond"/>
          <w:sz w:val="22"/>
          <w:szCs w:val="22"/>
        </w:rPr>
      </w:pPr>
      <w:bookmarkStart w:colFirst="0" w:colLast="0" w:name="_1fob9te" w:id="2"/>
      <w:bookmarkEnd w:id="2"/>
      <w:r w:rsidDel="00000000" w:rsidR="00000000" w:rsidRPr="00000000">
        <w:rPr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Policies &amp; Procedures……………………………………………………………………ACTION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tabs>
          <w:tab w:val="right" w:pos="9537"/>
        </w:tabs>
        <w:ind w:left="450" w:hanging="45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Policy Committee -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2nd Reading: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 </w:t>
      </w:r>
      <w:hyperlink r:id="rId24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2"/>
            <w:szCs w:val="22"/>
            <w:u w:val="single"/>
            <w:rtl w:val="0"/>
          </w:rPr>
          <w:t xml:space="preserve">BP 0100</w:t>
        </w:r>
      </w:hyperlink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Philosophy: </w:t>
      </w:r>
      <w:hyperlink r:id="rId25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2"/>
            <w:szCs w:val="22"/>
            <w:u w:val="single"/>
            <w:rtl w:val="0"/>
          </w:rPr>
          <w:t xml:space="preserve">BP 1260</w:t>
        </w:r>
      </w:hyperlink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Visits to Schools;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right" w:pos="9537"/>
        </w:tabs>
        <w:ind w:left="450" w:firstLine="0"/>
        <w:rPr>
          <w:rFonts w:ascii="EB Garamond" w:cs="EB Garamond" w:eastAsia="EB Garamond" w:hAnsi="EB Garamond"/>
          <w:sz w:val="22"/>
          <w:szCs w:val="22"/>
        </w:rPr>
      </w:pPr>
      <w:hyperlink r:id="rId26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2"/>
            <w:szCs w:val="22"/>
            <w:u w:val="single"/>
            <w:rtl w:val="0"/>
          </w:rPr>
          <w:t xml:space="preserve">BP 4020</w:t>
        </w:r>
      </w:hyperlink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Drug, Tobacco, and Alcohol Free Workplace; </w:t>
      </w:r>
      <w:hyperlink r:id="rId27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2"/>
            <w:szCs w:val="22"/>
            <w:u w:val="single"/>
            <w:rtl w:val="0"/>
          </w:rPr>
          <w:t xml:space="preserve">BP 4112.10</w:t>
        </w:r>
      </w:hyperlink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Employment of Retired Teachers; </w:t>
      </w:r>
    </w:p>
    <w:p w:rsidR="00000000" w:rsidDel="00000000" w:rsidP="00000000" w:rsidRDefault="00000000" w:rsidRPr="00000000" w14:paraId="0000001F">
      <w:pPr>
        <w:tabs>
          <w:tab w:val="right" w:pos="9537"/>
        </w:tabs>
        <w:ind w:left="450" w:firstLine="0"/>
        <w:rPr>
          <w:rFonts w:ascii="EB Garamond" w:cs="EB Garamond" w:eastAsia="EB Garamond" w:hAnsi="EB Garamond"/>
          <w:sz w:val="22"/>
          <w:szCs w:val="22"/>
        </w:rPr>
      </w:pPr>
      <w:hyperlink r:id="rId28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2"/>
            <w:szCs w:val="22"/>
            <w:u w:val="single"/>
            <w:rtl w:val="0"/>
          </w:rPr>
          <w:t xml:space="preserve">BP</w:t>
        </w:r>
      </w:hyperlink>
      <w:hyperlink r:id="rId29">
        <w:r w:rsidDel="00000000" w:rsidR="00000000" w:rsidRPr="00000000">
          <w:rPr>
            <w:rFonts w:ascii="EB Garamond" w:cs="EB Garamond" w:eastAsia="EB Garamond" w:hAnsi="EB Garamond"/>
            <w:color w:val="1155cc"/>
            <w:sz w:val="22"/>
            <w:szCs w:val="22"/>
            <w:u w:val="single"/>
            <w:rtl w:val="0"/>
          </w:rPr>
          <w:t xml:space="preserve"> </w:t>
        </w:r>
      </w:hyperlink>
      <w:hyperlink r:id="rId30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2"/>
            <w:szCs w:val="22"/>
            <w:u w:val="single"/>
            <w:rtl w:val="0"/>
          </w:rPr>
          <w:t xml:space="preserve">4119.41</w:t>
        </w:r>
      </w:hyperlink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Employees with Infectious Diseases..………………………………………………………………………ACTION</w:t>
      </w:r>
    </w:p>
    <w:p w:rsidR="00000000" w:rsidDel="00000000" w:rsidP="00000000" w:rsidRDefault="00000000" w:rsidRPr="00000000" w14:paraId="00000020">
      <w:pPr>
        <w:tabs>
          <w:tab w:val="right" w:pos="9537"/>
        </w:tabs>
        <w:ind w:left="0" w:firstLine="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3.       </w:t>
      </w:r>
      <w:hyperlink r:id="rId31">
        <w:r w:rsidDel="00000000" w:rsidR="00000000" w:rsidRPr="00000000">
          <w:rPr>
            <w:rFonts w:ascii="EB Garamond" w:cs="EB Garamond" w:eastAsia="EB Garamond" w:hAnsi="EB Garamond"/>
            <w:color w:val="1155cc"/>
            <w:sz w:val="22"/>
            <w:szCs w:val="22"/>
            <w:u w:val="single"/>
            <w:rtl w:val="0"/>
          </w:rPr>
          <w:t xml:space="preserve">Interim Board Member Selection</w:t>
        </w:r>
      </w:hyperlink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for REAA Seat C…………………………………………………………………….</w:t>
        <w:tab/>
        <w:t xml:space="preserve">DISCUSSION</w:t>
      </w:r>
    </w:p>
    <w:p w:rsidR="00000000" w:rsidDel="00000000" w:rsidP="00000000" w:rsidRDefault="00000000" w:rsidRPr="00000000" w14:paraId="00000021">
      <w:pPr>
        <w:tabs>
          <w:tab w:val="right" w:pos="9537"/>
        </w:tabs>
        <w:ind w:left="0" w:firstLine="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4.       </w:t>
      </w:r>
      <w:hyperlink r:id="rId32">
        <w:r w:rsidDel="00000000" w:rsidR="00000000" w:rsidRPr="00000000">
          <w:rPr>
            <w:rFonts w:ascii="EB Garamond" w:cs="EB Garamond" w:eastAsia="EB Garamond" w:hAnsi="EB Garamond"/>
            <w:color w:val="1155cc"/>
            <w:sz w:val="22"/>
            <w:szCs w:val="22"/>
            <w:u w:val="single"/>
            <w:rtl w:val="0"/>
          </w:rPr>
          <w:t xml:space="preserve">Covid Pay Procedures</w:t>
          <w:tab/>
        </w:r>
      </w:hyperlink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……………………………………………………………………………………………………………...UPDATE</w:t>
      </w:r>
    </w:p>
    <w:p w:rsidR="00000000" w:rsidDel="00000000" w:rsidP="00000000" w:rsidRDefault="00000000" w:rsidRPr="00000000" w14:paraId="00000022">
      <w:pPr>
        <w:tabs>
          <w:tab w:val="right" w:pos="9537"/>
        </w:tabs>
        <w:ind w:left="0" w:firstLine="0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right" w:pos="7560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New Business: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8640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   Board Recognition Awards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</w:tabs>
        <w:spacing w:after="0" w:before="0" w:line="240" w:lineRule="auto"/>
        <w:ind w:left="360" w:right="0" w:firstLine="0"/>
        <w:jc w:val="lef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Presentation of </w:t>
      </w:r>
      <w:hyperlink r:id="rId33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Board Certificates of Recognition</w:t>
        </w:r>
      </w:hyperlink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sz w:val="22"/>
          <w:szCs w:val="22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Judy Hager, Kuik Run, Alaska Commercial Co; Bush Tell Inc.;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</w:tabs>
        <w:spacing w:after="0" w:before="0" w:line="240" w:lineRule="auto"/>
        <w:ind w:left="360" w:right="0" w:firstLine="0"/>
        <w:jc w:val="lef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Phyllis Evan; Norm Wooten.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</w:tabs>
        <w:spacing w:after="0" w:before="0" w:line="240" w:lineRule="auto"/>
        <w:ind w:left="360" w:right="0" w:firstLine="0"/>
        <w:jc w:val="lef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sz w:val="22"/>
          <w:szCs w:val="22"/>
          <w:shd w:fill="auto" w:val="clear"/>
          <w:vertAlign w:val="baseline"/>
          <w:rtl w:val="0"/>
        </w:rPr>
        <w:t xml:space="preserve">Nominations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 Board Certificates of Recognition: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</w:tabs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  Scholarship Selection for Spring Awards</w:t>
        <w:tab/>
        <w:t xml:space="preserve">……………………………………………………………………………………...ACTION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9897"/>
        </w:tabs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3.</w:t>
        <w:tab/>
        <w:t xml:space="preserve">2020-21 </w:t>
      </w:r>
      <w:hyperlink r:id="rId34">
        <w:r w:rsidDel="00000000" w:rsidR="00000000" w:rsidRPr="00000000">
          <w:rPr>
            <w:rFonts w:ascii="EB Garamond" w:cs="EB Garamond" w:eastAsia="EB Garamond" w:hAnsi="EB Garamond"/>
            <w:color w:val="1155cc"/>
            <w:sz w:val="22"/>
            <w:szCs w:val="22"/>
            <w:u w:val="single"/>
            <w:rtl w:val="0"/>
          </w:rPr>
          <w:t xml:space="preserve">Ice Road Contribution Letter</w:t>
        </w:r>
      </w:hyperlink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………………………………………………………………………………………..DISCUSSION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8640"/>
        </w:tabs>
        <w:spacing w:after="0" w:before="12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2"/>
          <w:szCs w:val="22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General Communications: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tabs>
          <w:tab w:val="right" w:pos="9540"/>
          <w:tab w:val="left" w:pos="360"/>
          <w:tab w:val="left" w:pos="8640"/>
        </w:tabs>
        <w:ind w:left="360" w:hanging="360"/>
        <w:rPr>
          <w:rFonts w:ascii="EB Garamond" w:cs="EB Garamond" w:eastAsia="EB Garamond" w:hAnsi="EB Garamond"/>
          <w:sz w:val="22"/>
          <w:szCs w:val="22"/>
        </w:rPr>
      </w:pPr>
      <w:hyperlink r:id="rId35">
        <w:r w:rsidDel="00000000" w:rsidR="00000000" w:rsidRPr="00000000">
          <w:rPr>
            <w:rFonts w:ascii="EB Garamond" w:cs="EB Garamond" w:eastAsia="EB Garamond" w:hAnsi="EB Garamond"/>
            <w:color w:val="1155cc"/>
            <w:sz w:val="22"/>
            <w:szCs w:val="22"/>
            <w:highlight w:val="white"/>
            <w:u w:val="single"/>
            <w:rtl w:val="0"/>
          </w:rPr>
          <w:t xml:space="preserve">Public notice</w:t>
        </w:r>
      </w:hyperlink>
      <w:r w:rsidDel="00000000" w:rsidR="00000000" w:rsidRPr="00000000">
        <w:rPr>
          <w:rFonts w:ascii="EB Garamond" w:cs="EB Garamond" w:eastAsia="EB Garamond" w:hAnsi="EB Garamond"/>
          <w:sz w:val="22"/>
          <w:szCs w:val="22"/>
          <w:highlight w:val="white"/>
          <w:u w:val="singl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highlight w:val="white"/>
          <w:rtl w:val="0"/>
        </w:rPr>
        <w:t xml:space="preserve">re: AK DEED intention to transfer the AMNES Site properties &amp; improvements to KSD </w:t>
      </w:r>
    </w:p>
    <w:p w:rsidR="00000000" w:rsidDel="00000000" w:rsidP="00000000" w:rsidRDefault="00000000" w:rsidRPr="00000000" w14:paraId="0000002C">
      <w:pPr>
        <w:tabs>
          <w:tab w:val="right" w:pos="9540"/>
          <w:tab w:val="left" w:pos="360"/>
          <w:tab w:val="left" w:pos="8640"/>
        </w:tabs>
        <w:ind w:left="0" w:firstLine="0"/>
        <w:rPr>
          <w:rFonts w:ascii="Verdana" w:cs="Verdana" w:eastAsia="Verdana" w:hAnsi="Verdana"/>
          <w:sz w:val="10"/>
          <w:szCs w:val="1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8640"/>
        </w:tabs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2"/>
          <w:szCs w:val="22"/>
        </w:rPr>
      </w:pPr>
      <w:hyperlink r:id="rId36">
        <w:r w:rsidDel="00000000" w:rsidR="00000000" w:rsidRPr="00000000">
          <w:rPr>
            <w:rFonts w:ascii="EB Garamond" w:cs="EB Garamond" w:eastAsia="EB Garamond" w:hAnsi="EB Garamond"/>
            <w:b w:val="1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Time and Place</w:t>
        </w:r>
      </w:hyperlink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sz w:val="22"/>
          <w:szCs w:val="22"/>
          <w:u w:val="single"/>
          <w:shd w:fill="auto" w:val="clear"/>
          <w:vertAlign w:val="baseline"/>
          <w:rtl w:val="0"/>
        </w:rPr>
        <w:t xml:space="preserve"> of </w:t>
      </w:r>
      <w:hyperlink r:id="rId37">
        <w:r w:rsidDel="00000000" w:rsidR="00000000" w:rsidRPr="00000000">
          <w:rPr>
            <w:rFonts w:ascii="EB Garamond" w:cs="EB Garamond" w:eastAsia="EB Garamond" w:hAnsi="EB Garamond"/>
            <w:b w:val="1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Next Meeting</w:t>
        </w:r>
      </w:hyperlink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Tues.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Jan. 12, 2021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9:00am,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……………………………………………….....</w:t>
        <w:tab/>
        <w:t xml:space="preserve"> ACTION</w:t>
        <w:tab/>
        <w:tab/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u w:val="single"/>
          <w:rtl w:val="0"/>
        </w:rPr>
        <w:t xml:space="preserve">Committee Meetings:</w:t>
      </w: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Policy, Dec. 15, 2-4pm;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540"/>
          <w:tab w:val="left" w:pos="360"/>
          <w:tab w:val="left" w:pos="8640"/>
        </w:tabs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2"/>
          <w:szCs w:val="22"/>
        </w:rPr>
      </w:pPr>
      <w:hyperlink r:id="rId38">
        <w:r w:rsidDel="00000000" w:rsidR="00000000" w:rsidRPr="00000000">
          <w:rPr>
            <w:rFonts w:ascii="EB Garamond" w:cs="EB Garamond" w:eastAsia="EB Garamond" w:hAnsi="EB Garamond"/>
            <w:b w:val="1"/>
            <w:color w:val="1155cc"/>
            <w:sz w:val="22"/>
            <w:szCs w:val="22"/>
            <w:u w:val="single"/>
            <w:rtl w:val="0"/>
          </w:rPr>
          <w:t xml:space="preserve">B</w:t>
        </w:r>
      </w:hyperlink>
      <w:hyperlink r:id="rId39">
        <w:r w:rsidDel="00000000" w:rsidR="00000000" w:rsidRPr="00000000">
          <w:rPr>
            <w:rFonts w:ascii="EB Garamond" w:cs="EB Garamond" w:eastAsia="EB Garamond" w:hAnsi="EB Garamond"/>
            <w:b w:val="1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oard Assessment</w:t>
        </w:r>
      </w:hyperlink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Today's Meeting/Adjournment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………..……………………...…………………………………..</w:t>
        <w:tab/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ACTION</w:t>
      </w:r>
      <w:r w:rsidDel="00000000" w:rsidR="00000000" w:rsidRPr="00000000">
        <w:rPr>
          <w:rtl w:val="0"/>
        </w:rPr>
      </w:r>
    </w:p>
    <w:sectPr>
      <w:headerReference r:id="rId40" w:type="default"/>
      <w:footerReference r:id="rId41" w:type="default"/>
      <w:pgSz w:h="15840" w:w="12240" w:orient="portrait"/>
      <w:pgMar w:bottom="1170" w:top="720" w:left="1008" w:right="990" w:header="720" w:footer="97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Verdan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ab/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KSD BOARD OF EDUCATION/SUPERINTENDENT GOALS FOR 2020-21</w:t>
    </w:r>
  </w:p>
  <w:p w:rsidR="00000000" w:rsidDel="00000000" w:rsidP="00000000" w:rsidRDefault="00000000" w:rsidRPr="00000000" w14:paraId="00000032">
    <w:pPr>
      <w:keepNext w:val="0"/>
      <w:keepLines w:val="0"/>
      <w:widowControl w:val="1"/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720" w:right="0" w:hanging="360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Develop 5-year Strategic Plan; 2. Develop KSD Marketing to Enhance Recruitment and Promotion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720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1080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20"/>
      <w:szCs w:val="20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20"/>
      <w:szCs w:val="20"/>
      <w:u w:val="singl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Arimo" w:cs="Arimo" w:eastAsia="Arimo" w:hAnsi="Arimo"/>
      <w:b w:val="1"/>
      <w:i w:val="0"/>
      <w:smallCaps w:val="0"/>
      <w:strike w:val="0"/>
      <w:color w:val="000000"/>
      <w:sz w:val="20"/>
      <w:szCs w:val="20"/>
      <w:u w:val="singl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hyperlink" Target="https://www.kuspuk.org/cms/lib/AK01001921/Centricity/Domain/114/Principal%20KLG%20Nov2020.pdf" TargetMode="External"/><Relationship Id="rId41" Type="http://schemas.openxmlformats.org/officeDocument/2006/relationships/footer" Target="footer1.xml"/><Relationship Id="rId22" Type="http://schemas.openxmlformats.org/officeDocument/2006/relationships/hyperlink" Target="https://www.kuspuk.org/cms/lib/AK01001921/Centricity/Domain/114/Principal%20Aniak%20Nov2020.pdf" TargetMode="External"/><Relationship Id="rId21" Type="http://schemas.openxmlformats.org/officeDocument/2006/relationships/hyperlink" Target="https://www.kuspuk.org/cms/lib/AK01001921/Centricity/Domain/114/Principal%20UPR%20Dec%202020.pdf" TargetMode="External"/><Relationship Id="rId24" Type="http://schemas.openxmlformats.org/officeDocument/2006/relationships/hyperlink" Target="https://www.kuspuk.org/cms/lib/AK01001921/Centricity/Domain/114/BP%200100%20Philosophy%20Current.docx.pdf" TargetMode="External"/><Relationship Id="rId23" Type="http://schemas.openxmlformats.org/officeDocument/2006/relationships/hyperlink" Target="https://www.kuspuk.org/cms/lib/AK01001921/Centricity/Domain/114/BP%20AP%20E%206174.1%20EducOfNativeChild_IPP%20Nov2020.docx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kuspuk.org/cms/lib/AK01001921/Centricity/Domain/114/11.10.20%20MtgNotice.pdf" TargetMode="External"/><Relationship Id="rId26" Type="http://schemas.openxmlformats.org/officeDocument/2006/relationships/hyperlink" Target="https://www.kuspuk.org/cms/lib/AK01001921/Centricity/Domain/114/BP%204020%20DrugTobaccoAlcohol%20CL.docx.pdf" TargetMode="External"/><Relationship Id="rId25" Type="http://schemas.openxmlformats.org/officeDocument/2006/relationships/hyperlink" Target="https://www.kuspuk.org/cms/lib/AK01001921/Centricity/Domain/114/BP%201260%20VisitsToSchools%20CL.pdf" TargetMode="External"/><Relationship Id="rId28" Type="http://schemas.openxmlformats.org/officeDocument/2006/relationships/hyperlink" Target="https://www.kuspuk.org/cms/lib/AK01001921/Centricity/Domain/114/BP%204119.41%20EmployeeswInfectiousDiseases%20CL.docx.pdf" TargetMode="External"/><Relationship Id="rId27" Type="http://schemas.openxmlformats.org/officeDocument/2006/relationships/hyperlink" Target="https://www.kuspuk.org/cms/lib/AK01001921/Centricity/Domain/114/BP%204112.10%20EmployRetiredTeachers%20CL.pdf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kuspuk.org/cms/lib/AK01001921/Centricity/Domain/114/12.8.20%20MtgNotice.pdf" TargetMode="External"/><Relationship Id="rId29" Type="http://schemas.openxmlformats.org/officeDocument/2006/relationships/hyperlink" Target="https://www.kuspuk.org/cms/lib/AK01001921/Centricity/Domain/114/BP%204119.41%20EmployeeswInfectiousDiseases%20CL.docx.pdf" TargetMode="External"/><Relationship Id="rId7" Type="http://schemas.openxmlformats.org/officeDocument/2006/relationships/hyperlink" Target="https://www.kuspuk.org/cms/lib/AK01001921/Centricity/Domain/114/12.8.20%20MtgNotice.pdf" TargetMode="External"/><Relationship Id="rId8" Type="http://schemas.openxmlformats.org/officeDocument/2006/relationships/hyperlink" Target="https://www.kuspuk.org/cms/lib/AK01001921/Centricity/Domain/114/12.8.20%20MtgNotice.pdf" TargetMode="External"/><Relationship Id="rId31" Type="http://schemas.openxmlformats.org/officeDocument/2006/relationships/hyperlink" Target="https://www.kuspuk.org/cms/lib/AK01001921/Centricity/Domain/114/VacantSeatNotice_LKLG_KLG_CHU.pdf" TargetMode="External"/><Relationship Id="rId30" Type="http://schemas.openxmlformats.org/officeDocument/2006/relationships/hyperlink" Target="https://www.kuspuk.org/cms/lib/AK01001921/Centricity/Domain/114/BP%204119.41%20EmployeeswInfectiousDiseases%20CL.docx.pdf" TargetMode="External"/><Relationship Id="rId11" Type="http://schemas.openxmlformats.org/officeDocument/2006/relationships/hyperlink" Target="https://www.kuspuk.org/cms/lib/AK01001921/Centricity/Domain/114/11_10_20%20UnofficialMinutes.pdf" TargetMode="External"/><Relationship Id="rId33" Type="http://schemas.openxmlformats.org/officeDocument/2006/relationships/hyperlink" Target="https://www.kuspuk.org/cms/lib/AK01001921/Centricity/Domain/114/BoardRecognitionDec.pdf" TargetMode="External"/><Relationship Id="rId10" Type="http://schemas.openxmlformats.org/officeDocument/2006/relationships/hyperlink" Target="https://www.kuspuk.org/cms/lib/AK01001921/Centricity/Domain/114/11_10_20%20UnofficialMinutes.pdf" TargetMode="External"/><Relationship Id="rId32" Type="http://schemas.openxmlformats.org/officeDocument/2006/relationships/hyperlink" Target="https://www.kuspuk.org/cms/lib/AK01001921/Centricity/Domain/114/Covid%20Pay%20Procedure.pdf" TargetMode="External"/><Relationship Id="rId13" Type="http://schemas.openxmlformats.org/officeDocument/2006/relationships/hyperlink" Target="https://www.kuspuk.org/cms/lib/AK01001921/Centricity/Domain/114/CondolencesNov2020.pdf" TargetMode="External"/><Relationship Id="rId35" Type="http://schemas.openxmlformats.org/officeDocument/2006/relationships/hyperlink" Target="https://www.kuspuk.org/cms/lib/AK01001921/Centricity/Domain/114/AMNES%20Public%20Notice.pdf" TargetMode="External"/><Relationship Id="rId12" Type="http://schemas.openxmlformats.org/officeDocument/2006/relationships/hyperlink" Target="https://www.kuspuk.org/cms/lib/AK01001921/Centricity/Domain/114/CondolencesDec2020.pdf" TargetMode="External"/><Relationship Id="rId34" Type="http://schemas.openxmlformats.org/officeDocument/2006/relationships/hyperlink" Target="https://www.kuspuk.org/cms/lib/AK01001921/Centricity/Domain/114/2020-21%20ICE%20ROAD%20CONTRIBUTION%20LETTER.pdf" TargetMode="External"/><Relationship Id="rId15" Type="http://schemas.openxmlformats.org/officeDocument/2006/relationships/hyperlink" Target="https://www.kuspuk.org/cms/lib/AK01001921/Centricity/Domain/114/Supt_Nov2020.pdf" TargetMode="External"/><Relationship Id="rId37" Type="http://schemas.openxmlformats.org/officeDocument/2006/relationships/hyperlink" Target="https://www.kuspuk.org/cms/lib/AK01001921/Centricity/Domain/114/LeadershipBdMtgs%202020-21%20-%2019-20.pdf" TargetMode="External"/><Relationship Id="rId14" Type="http://schemas.openxmlformats.org/officeDocument/2006/relationships/hyperlink" Target="https://www.kuspuk.org/cms/lib/AK01001921/Centricity/Domain/114/President%20Dec82020.pdf" TargetMode="External"/><Relationship Id="rId36" Type="http://schemas.openxmlformats.org/officeDocument/2006/relationships/hyperlink" Target="https://www.kuspuk.org/cms/lib/AK01001921/Centricity/Domain/114/2020-21%20School%20Calendar%20Revised8_12_20.pdf" TargetMode="External"/><Relationship Id="rId17" Type="http://schemas.openxmlformats.org/officeDocument/2006/relationships/hyperlink" Target="https://www.kuspuk.org/cms/lib/AK01001921/Centricity/Domain/114/Finance%20Nov2020.pdf" TargetMode="External"/><Relationship Id="rId39" Type="http://schemas.openxmlformats.org/officeDocument/2006/relationships/hyperlink" Target="https://www.kuspuk.org/cms/lib/AK01001921/Centricity/Domain/114/Bd%20SelfEvalForm.pdf" TargetMode="External"/><Relationship Id="rId16" Type="http://schemas.openxmlformats.org/officeDocument/2006/relationships/hyperlink" Target="https://www.kuspuk.org/cms/lib/AK01001921/Centricity/Domain/114/SpEd%20Nov2020.pdf" TargetMode="External"/><Relationship Id="rId38" Type="http://schemas.openxmlformats.org/officeDocument/2006/relationships/hyperlink" Target="https://www.kuspuk.org/cms/lib/AK01001921/Centricity/Domain/114/Bd%20SelfEvalForm.pdf" TargetMode="External"/><Relationship Id="rId19" Type="http://schemas.openxmlformats.org/officeDocument/2006/relationships/hyperlink" Target="https://www.kuspuk.org/cms/lib/AK01001921/Centricity/Domain/114/MaintenanceAndOperations%20Nov2020.pdf" TargetMode="External"/><Relationship Id="rId18" Type="http://schemas.openxmlformats.org/officeDocument/2006/relationships/hyperlink" Target="https://www.kuspuk.org/cms/lib/AK01001921/Centricity/Domain/114/Student%20Svcs%20Dec2020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